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Anton" w:cs="Anton" w:eastAsia="Anton" w:hAnsi="Anton"/>
          <w:color w:val="e25d6e"/>
          <w:sz w:val="120"/>
          <w:szCs w:val="120"/>
        </w:rPr>
      </w:pPr>
      <w:r w:rsidDel="00000000" w:rsidR="00000000" w:rsidRPr="00000000">
        <w:rPr>
          <w:rtl w:val="0"/>
        </w:rPr>
      </w:r>
    </w:p>
    <w:p w:rsidR="00000000" w:rsidDel="00000000" w:rsidP="00000000" w:rsidRDefault="00000000" w:rsidRPr="00000000" w14:paraId="00000002">
      <w:pPr>
        <w:rPr>
          <w:rFonts w:ascii="Anton" w:cs="Anton" w:eastAsia="Anton" w:hAnsi="Anton"/>
          <w:color w:val="e25d6e"/>
          <w:sz w:val="120"/>
          <w:szCs w:val="120"/>
        </w:rPr>
      </w:pPr>
      <w:r w:rsidDel="00000000" w:rsidR="00000000" w:rsidRPr="00000000">
        <w:rPr>
          <w:rFonts w:ascii="Montserrat" w:cs="Montserrat" w:eastAsia="Montserrat" w:hAnsi="Montserrat"/>
          <w:color w:val="192832"/>
          <w:sz w:val="48"/>
          <w:szCs w:val="48"/>
        </w:rPr>
        <w:drawing>
          <wp:inline distB="19050" distT="19050" distL="19050" distR="19050">
            <wp:extent cx="4596831" cy="1528763"/>
            <wp:effectExtent b="0" l="0" r="0" t="0"/>
            <wp:docPr descr="Certificate in Wellbeing Led Management" id="1" name="image1.png"/>
            <a:graphic>
              <a:graphicData uri="http://schemas.openxmlformats.org/drawingml/2006/picture">
                <pic:pic>
                  <pic:nvPicPr>
                    <pic:cNvPr descr="Certificate in Wellbeing Led Management" id="0" name="image1.png"/>
                    <pic:cNvPicPr preferRelativeResize="0"/>
                  </pic:nvPicPr>
                  <pic:blipFill>
                    <a:blip r:embed="rId6"/>
                    <a:srcRect b="25752" l="10789" r="10109" t="23605"/>
                    <a:stretch>
                      <a:fillRect/>
                    </a:stretch>
                  </pic:blipFill>
                  <pic:spPr>
                    <a:xfrm>
                      <a:off x="0" y="0"/>
                      <a:ext cx="4596831" cy="15287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rPr>
          <w:rFonts w:ascii="Montserrat" w:cs="Montserrat" w:eastAsia="Montserrat" w:hAnsi="Montserrat"/>
          <w:color w:val="344055"/>
          <w:sz w:val="48"/>
          <w:szCs w:val="48"/>
        </w:rPr>
      </w:pPr>
      <w:r w:rsidDel="00000000" w:rsidR="00000000" w:rsidRPr="00000000">
        <w:rPr>
          <w:rtl w:val="0"/>
        </w:rPr>
      </w:r>
    </w:p>
    <w:p w:rsidR="00000000" w:rsidDel="00000000" w:rsidP="00000000" w:rsidRDefault="00000000" w:rsidRPr="00000000" w14:paraId="00000004">
      <w:pPr>
        <w:pageBreakBefore w:val="0"/>
        <w:rPr>
          <w:rFonts w:ascii="Montserrat" w:cs="Montserrat" w:eastAsia="Montserrat" w:hAnsi="Montserrat"/>
          <w:color w:val="344055"/>
          <w:sz w:val="48"/>
          <w:szCs w:val="48"/>
        </w:rPr>
      </w:pPr>
      <w:r w:rsidDel="00000000" w:rsidR="00000000" w:rsidRPr="00000000">
        <w:rPr>
          <w:rtl w:val="0"/>
        </w:rPr>
      </w:r>
    </w:p>
    <w:p w:rsidR="00000000" w:rsidDel="00000000" w:rsidP="00000000" w:rsidRDefault="00000000" w:rsidRPr="00000000" w14:paraId="00000005">
      <w:pPr>
        <w:pageBreakBefore w:val="0"/>
        <w:rPr>
          <w:rFonts w:ascii="Montserrat" w:cs="Montserrat" w:eastAsia="Montserrat" w:hAnsi="Montserrat"/>
          <w:color w:val="344055"/>
          <w:sz w:val="48"/>
          <w:szCs w:val="48"/>
        </w:rPr>
      </w:pPr>
      <w:r w:rsidDel="00000000" w:rsidR="00000000" w:rsidRPr="00000000">
        <w:rPr>
          <w:rtl w:val="0"/>
        </w:rPr>
      </w:r>
    </w:p>
    <w:p w:rsidR="00000000" w:rsidDel="00000000" w:rsidP="00000000" w:rsidRDefault="00000000" w:rsidRPr="00000000" w14:paraId="00000006">
      <w:pPr>
        <w:pageBreakBefore w:val="0"/>
        <w:rPr>
          <w:rFonts w:ascii="Montserrat" w:cs="Montserrat" w:eastAsia="Montserrat" w:hAnsi="Montserrat"/>
          <w:color w:val="344055"/>
          <w:sz w:val="48"/>
          <w:szCs w:val="48"/>
        </w:rPr>
      </w:pPr>
      <w:r w:rsidDel="00000000" w:rsidR="00000000" w:rsidRPr="00000000">
        <w:rPr>
          <w:rtl w:val="0"/>
        </w:rPr>
      </w:r>
    </w:p>
    <w:p w:rsidR="00000000" w:rsidDel="00000000" w:rsidP="00000000" w:rsidRDefault="00000000" w:rsidRPr="00000000" w14:paraId="00000007">
      <w:pPr>
        <w:pageBreakBefore w:val="0"/>
        <w:rPr>
          <w:rFonts w:ascii="Montserrat" w:cs="Montserrat" w:eastAsia="Montserrat" w:hAnsi="Montserrat"/>
          <w:color w:val="344055"/>
          <w:sz w:val="48"/>
          <w:szCs w:val="48"/>
        </w:rPr>
      </w:pPr>
      <w:r w:rsidDel="00000000" w:rsidR="00000000" w:rsidRPr="00000000">
        <w:rPr>
          <w:rtl w:val="0"/>
        </w:rPr>
      </w:r>
    </w:p>
    <w:tbl>
      <w:tblPr>
        <w:tblStyle w:val="Table1"/>
        <w:tblW w:w="8730.0" w:type="dxa"/>
        <w:jc w:val="left"/>
        <w:tblBorders>
          <w:top w:color="e8c9c9" w:space="0" w:sz="8" w:val="single"/>
          <w:left w:color="e8c9c9" w:space="0" w:sz="8" w:val="single"/>
          <w:bottom w:color="e8c9c9" w:space="0" w:sz="8" w:val="single"/>
          <w:right w:color="e8c9c9" w:space="0" w:sz="8" w:val="single"/>
          <w:insideH w:color="e8c9c9" w:space="0" w:sz="8" w:val="single"/>
          <w:insideV w:color="e8c9c9" w:space="0" w:sz="8" w:val="single"/>
        </w:tblBorders>
        <w:tblLayout w:type="fixed"/>
        <w:tblLook w:val="0600"/>
      </w:tblPr>
      <w:tblGrid>
        <w:gridCol w:w="8730"/>
        <w:tblGridChange w:id="0">
          <w:tblGrid>
            <w:gridCol w:w="873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08">
            <w:pPr>
              <w:pageBreakBefore w:val="0"/>
              <w:rPr>
                <w:rFonts w:ascii="Montserrat" w:cs="Montserrat" w:eastAsia="Montserrat" w:hAnsi="Montserrat"/>
                <w:color w:val="344055"/>
                <w:sz w:val="48"/>
                <w:szCs w:val="48"/>
              </w:rPr>
            </w:pPr>
            <w:r w:rsidDel="00000000" w:rsidR="00000000" w:rsidRPr="00000000">
              <w:rPr>
                <w:rFonts w:ascii="Montserrat" w:cs="Montserrat" w:eastAsia="Montserrat" w:hAnsi="Montserrat"/>
                <w:color w:val="344055"/>
                <w:sz w:val="92"/>
                <w:szCs w:val="92"/>
                <w:rtl w:val="0"/>
              </w:rPr>
              <w:t xml:space="preserve">Module Eleven WORKBOOK</w:t>
            </w:r>
            <w:r w:rsidDel="00000000" w:rsidR="00000000" w:rsidRPr="00000000">
              <w:rPr>
                <w:rtl w:val="0"/>
              </w:rPr>
            </w:r>
          </w:p>
        </w:tc>
      </w:tr>
    </w:tbl>
    <w:p w:rsidR="00000000" w:rsidDel="00000000" w:rsidP="00000000" w:rsidRDefault="00000000" w:rsidRPr="00000000" w14:paraId="00000009">
      <w:pPr>
        <w:pStyle w:val="Heading1"/>
        <w:pageBreakBefore w:val="0"/>
        <w:rPr>
          <w:rFonts w:ascii="Montserrat" w:cs="Montserrat" w:eastAsia="Montserrat" w:hAnsi="Montserrat"/>
          <w:color w:val="344055"/>
          <w:sz w:val="20"/>
          <w:szCs w:val="20"/>
        </w:rPr>
      </w:pPr>
      <w:bookmarkStart w:colFirst="0" w:colLast="0" w:name="_pi8v3yljicsx" w:id="0"/>
      <w:bookmarkEnd w:id="0"/>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Style w:val="Heading1"/>
        <w:pageBreakBefore w:val="0"/>
        <w:jc w:val="right"/>
        <w:rPr>
          <w:rFonts w:ascii="Montserrat" w:cs="Montserrat" w:eastAsia="Montserrat" w:hAnsi="Montserrat"/>
          <w:color w:val="344055"/>
          <w:sz w:val="92"/>
          <w:szCs w:val="92"/>
        </w:rPr>
      </w:pPr>
      <w:bookmarkStart w:colFirst="0" w:colLast="0" w:name="_3krx5wc3gdgp" w:id="1"/>
      <w:bookmarkEnd w:id="1"/>
      <w:r w:rsidDel="00000000" w:rsidR="00000000" w:rsidRPr="00000000">
        <w:rPr>
          <w:rtl w:val="0"/>
        </w:rPr>
      </w:r>
    </w:p>
    <w:p w:rsidR="00000000" w:rsidDel="00000000" w:rsidP="00000000" w:rsidRDefault="00000000" w:rsidRPr="00000000" w14:paraId="0000000C">
      <w:pPr>
        <w:pageBreakBefore w:val="0"/>
        <w:spacing w:after="0" w:before="0" w:lineRule="auto"/>
        <w:rPr>
          <w:rFonts w:ascii="Montserrat" w:cs="Montserrat" w:eastAsia="Montserrat" w:hAnsi="Montserrat"/>
          <w:color w:val="344055"/>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0D">
      <w:pPr>
        <w:pageBreakBefore w:val="0"/>
        <w:spacing w:after="0" w:before="0" w:lineRule="auto"/>
        <w:rPr>
          <w:rFonts w:ascii="Montserrat" w:cs="Montserrat" w:eastAsia="Montserrat" w:hAnsi="Montserrat"/>
          <w:color w:val="344055"/>
          <w:sz w:val="48"/>
          <w:szCs w:val="48"/>
        </w:rPr>
      </w:pPr>
      <w:r w:rsidDel="00000000" w:rsidR="00000000" w:rsidRPr="00000000">
        <w:rPr>
          <w:rFonts w:ascii="Montserrat" w:cs="Montserrat" w:eastAsia="Montserrat" w:hAnsi="Montserrat"/>
          <w:color w:val="344055"/>
          <w:sz w:val="48"/>
          <w:szCs w:val="48"/>
          <w:rtl w:val="0"/>
        </w:rPr>
        <w:t xml:space="preserve">Module Eleven - Influence &amp; Influencing</w:t>
      </w:r>
    </w:p>
    <w:p w:rsidR="00000000" w:rsidDel="00000000" w:rsidP="00000000" w:rsidRDefault="00000000" w:rsidRPr="00000000" w14:paraId="0000000E">
      <w:pPr>
        <w:pStyle w:val="Heading1"/>
        <w:pageBreakBefore w:val="0"/>
        <w:spacing w:after="0" w:before="0" w:lineRule="auto"/>
        <w:rPr>
          <w:rFonts w:ascii="Montserrat" w:cs="Montserrat" w:eastAsia="Montserrat" w:hAnsi="Montserrat"/>
          <w:color w:val="344055"/>
          <w:sz w:val="32"/>
          <w:szCs w:val="32"/>
        </w:rPr>
      </w:pPr>
      <w:bookmarkStart w:colFirst="0" w:colLast="0" w:name="_6dij7hzcptmv" w:id="2"/>
      <w:bookmarkEnd w:id="2"/>
      <w:r w:rsidDel="00000000" w:rsidR="00000000" w:rsidRPr="00000000">
        <w:rPr>
          <w:rtl w:val="0"/>
        </w:rPr>
      </w:r>
    </w:p>
    <w:p w:rsidR="00000000" w:rsidDel="00000000" w:rsidP="00000000" w:rsidRDefault="00000000" w:rsidRPr="00000000" w14:paraId="0000000F">
      <w:pPr>
        <w:pStyle w:val="Heading1"/>
        <w:pageBreakBefore w:val="0"/>
        <w:spacing w:after="0" w:before="0" w:lineRule="auto"/>
        <w:rPr>
          <w:rFonts w:ascii="Montserrat" w:cs="Montserrat" w:eastAsia="Montserrat" w:hAnsi="Montserrat"/>
          <w:color w:val="344055"/>
          <w:sz w:val="22"/>
          <w:szCs w:val="22"/>
        </w:rPr>
      </w:pPr>
      <w:bookmarkStart w:colFirst="0" w:colLast="0" w:name="_hv45lph7i0no" w:id="3"/>
      <w:bookmarkEnd w:id="3"/>
      <w:r w:rsidDel="00000000" w:rsidR="00000000" w:rsidRPr="00000000">
        <w:rPr>
          <w:rFonts w:ascii="Montserrat" w:cs="Montserrat" w:eastAsia="Montserrat" w:hAnsi="Montserrat"/>
          <w:color w:val="344055"/>
          <w:sz w:val="32"/>
          <w:szCs w:val="32"/>
          <w:rtl w:val="0"/>
        </w:rPr>
        <w:t xml:space="preserve">Task One - Influence</w:t>
      </w:r>
      <w:r w:rsidDel="00000000" w:rsidR="00000000" w:rsidRPr="00000000">
        <w:rPr>
          <w:rtl w:val="0"/>
        </w:rPr>
      </w:r>
    </w:p>
    <w:tbl>
      <w:tblPr>
        <w:tblStyle w:val="Table2"/>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0">
            <w:pPr>
              <w:pStyle w:val="Heading1"/>
              <w:spacing w:after="0" w:before="0" w:line="240" w:lineRule="auto"/>
              <w:ind w:left="0" w:firstLine="0"/>
              <w:rPr>
                <w:rFonts w:ascii="Montserrat" w:cs="Montserrat" w:eastAsia="Montserrat" w:hAnsi="Montserrat"/>
                <w:color w:val="344055"/>
                <w:sz w:val="24"/>
                <w:szCs w:val="24"/>
              </w:rPr>
            </w:pPr>
            <w:bookmarkStart w:colFirst="0" w:colLast="0" w:name="_4h8ah3alj0rr" w:id="4"/>
            <w:bookmarkEnd w:id="4"/>
            <w:r w:rsidDel="00000000" w:rsidR="00000000" w:rsidRPr="00000000">
              <w:rPr>
                <w:rFonts w:ascii="Montserrat" w:cs="Montserrat" w:eastAsia="Montserrat" w:hAnsi="Montserrat"/>
                <w:color w:val="344055"/>
                <w:sz w:val="24"/>
                <w:szCs w:val="24"/>
                <w:rtl w:val="0"/>
              </w:rPr>
              <w:t xml:space="preserve">Where do you think you have tried to use influence before?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color w:val="344055"/>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2">
            <w:pPr>
              <w:pStyle w:val="Heading1"/>
              <w:spacing w:after="0" w:before="0" w:line="240" w:lineRule="auto"/>
              <w:rPr>
                <w:rFonts w:ascii="Montserrat" w:cs="Montserrat" w:eastAsia="Montserrat" w:hAnsi="Montserrat"/>
                <w:color w:val="344055"/>
                <w:sz w:val="24"/>
                <w:szCs w:val="24"/>
              </w:rPr>
            </w:pPr>
            <w:bookmarkStart w:colFirst="0" w:colLast="0" w:name="_fh8r46l9fdao" w:id="5"/>
            <w:bookmarkEnd w:id="5"/>
            <w:r w:rsidDel="00000000" w:rsidR="00000000" w:rsidRPr="00000000">
              <w:rPr>
                <w:rFonts w:ascii="Montserrat" w:cs="Montserrat" w:eastAsia="Montserrat" w:hAnsi="Montserrat"/>
                <w:color w:val="344055"/>
                <w:sz w:val="24"/>
                <w:szCs w:val="24"/>
                <w:rtl w:val="0"/>
              </w:rPr>
              <w:t xml:space="preserve">How well did it work?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3">
            <w:pPr>
              <w:pStyle w:val="Heading1"/>
              <w:spacing w:after="0" w:before="0" w:line="240" w:lineRule="auto"/>
              <w:rPr>
                <w:rFonts w:ascii="Montserrat" w:cs="Montserrat" w:eastAsia="Montserrat" w:hAnsi="Montserrat"/>
                <w:color w:val="344055"/>
                <w:sz w:val="24"/>
                <w:szCs w:val="24"/>
              </w:rPr>
            </w:pPr>
            <w:bookmarkStart w:colFirst="0" w:colLast="0" w:name="_6mu8pnyl8tji" w:id="6"/>
            <w:bookmarkEnd w:id="6"/>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4">
            <w:pPr>
              <w:pStyle w:val="Heading1"/>
              <w:spacing w:after="0" w:before="0" w:line="240" w:lineRule="auto"/>
              <w:rPr>
                <w:rFonts w:ascii="Montserrat" w:cs="Montserrat" w:eastAsia="Montserrat" w:hAnsi="Montserrat"/>
                <w:color w:val="344055"/>
                <w:sz w:val="24"/>
                <w:szCs w:val="24"/>
              </w:rPr>
            </w:pPr>
            <w:bookmarkStart w:colFirst="0" w:colLast="0" w:name="_h4e7a6clsypu" w:id="7"/>
            <w:bookmarkEnd w:id="7"/>
            <w:r w:rsidDel="00000000" w:rsidR="00000000" w:rsidRPr="00000000">
              <w:rPr>
                <w:rFonts w:ascii="Montserrat" w:cs="Montserrat" w:eastAsia="Montserrat" w:hAnsi="Montserrat"/>
                <w:color w:val="344055"/>
                <w:sz w:val="24"/>
                <w:szCs w:val="24"/>
                <w:rtl w:val="0"/>
              </w:rPr>
              <w:t xml:space="preserve">What can you learn from that?</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16">
      <w:pPr>
        <w:pStyle w:val="Heading1"/>
        <w:pageBreakBefore w:val="0"/>
        <w:spacing w:after="0" w:before="0" w:lineRule="auto"/>
        <w:rPr>
          <w:rFonts w:ascii="Montserrat" w:cs="Montserrat" w:eastAsia="Montserrat" w:hAnsi="Montserrat"/>
          <w:color w:val="344055"/>
          <w:sz w:val="32"/>
          <w:szCs w:val="32"/>
        </w:rPr>
      </w:pPr>
      <w:bookmarkStart w:colFirst="0" w:colLast="0" w:name="_ccxufni0qcrt" w:id="8"/>
      <w:bookmarkEnd w:id="8"/>
      <w:r w:rsidDel="00000000" w:rsidR="00000000" w:rsidRPr="00000000">
        <w:rPr>
          <w:rtl w:val="0"/>
        </w:rPr>
      </w:r>
    </w:p>
    <w:p w:rsidR="00000000" w:rsidDel="00000000" w:rsidP="00000000" w:rsidRDefault="00000000" w:rsidRPr="00000000" w14:paraId="00000017">
      <w:pPr>
        <w:pStyle w:val="Heading1"/>
        <w:pageBreakBefore w:val="0"/>
        <w:spacing w:after="0" w:before="0" w:lineRule="auto"/>
        <w:rPr>
          <w:rFonts w:ascii="Montserrat" w:cs="Montserrat" w:eastAsia="Montserrat" w:hAnsi="Montserrat"/>
          <w:color w:val="344055"/>
          <w:sz w:val="32"/>
          <w:szCs w:val="32"/>
        </w:rPr>
      </w:pPr>
      <w:bookmarkStart w:colFirst="0" w:colLast="0" w:name="_9h37uvho08ks" w:id="9"/>
      <w:bookmarkEnd w:id="9"/>
      <w:r w:rsidDel="00000000" w:rsidR="00000000" w:rsidRPr="00000000">
        <w:rPr>
          <w:rFonts w:ascii="Montserrat" w:cs="Montserrat" w:eastAsia="Montserrat" w:hAnsi="Montserrat"/>
          <w:color w:val="344055"/>
          <w:sz w:val="32"/>
          <w:szCs w:val="32"/>
          <w:rtl w:val="0"/>
        </w:rPr>
        <w:t xml:space="preserve">Task Two - Reciprocity</w:t>
      </w:r>
    </w:p>
    <w:p w:rsidR="00000000" w:rsidDel="00000000" w:rsidP="00000000" w:rsidRDefault="00000000" w:rsidRPr="00000000" w14:paraId="00000018">
      <w:pPr>
        <w:pStyle w:val="Heading1"/>
        <w:spacing w:after="0" w:before="0" w:lineRule="auto"/>
        <w:rPr>
          <w:rFonts w:ascii="Montserrat" w:cs="Montserrat" w:eastAsia="Montserrat" w:hAnsi="Montserrat"/>
          <w:color w:val="344055"/>
          <w:sz w:val="24"/>
          <w:szCs w:val="24"/>
        </w:rPr>
      </w:pPr>
      <w:bookmarkStart w:colFirst="0" w:colLast="0" w:name="_p5rb2ii5rsy8" w:id="10"/>
      <w:bookmarkEnd w:id="10"/>
      <w:r w:rsidDel="00000000" w:rsidR="00000000" w:rsidRPr="00000000">
        <w:rPr>
          <w:rtl w:val="0"/>
        </w:rPr>
      </w:r>
    </w:p>
    <w:tbl>
      <w:tblPr>
        <w:tblStyle w:val="Table3"/>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What situations can you think of where you could use reciprocity as part of your approach?</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1B">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1C">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1D">
      <w:pPr>
        <w:pStyle w:val="Heading1"/>
        <w:spacing w:after="0" w:before="0" w:lineRule="auto"/>
        <w:rPr>
          <w:rFonts w:ascii="Montserrat" w:cs="Montserrat" w:eastAsia="Montserrat" w:hAnsi="Montserrat"/>
          <w:color w:val="344055"/>
          <w:sz w:val="24"/>
          <w:szCs w:val="24"/>
        </w:rPr>
      </w:pPr>
      <w:bookmarkStart w:colFirst="0" w:colLast="0" w:name="_xuhd6p2ud2js" w:id="11"/>
      <w:bookmarkEnd w:id="11"/>
      <w:r w:rsidDel="00000000" w:rsidR="00000000" w:rsidRPr="00000000">
        <w:rPr>
          <w:rtl w:val="0"/>
        </w:rPr>
      </w:r>
    </w:p>
    <w:tbl>
      <w:tblPr>
        <w:tblStyle w:val="Table4"/>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Which colleagues can you see you might be able to improve relationships with by the use of reciprocity in the future?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20">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21">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22">
      <w:pPr>
        <w:pStyle w:val="Heading1"/>
        <w:spacing w:after="0" w:before="0" w:lineRule="auto"/>
        <w:rPr/>
      </w:pPr>
      <w:bookmarkStart w:colFirst="0" w:colLast="0" w:name="_fxrd67jkap2x" w:id="12"/>
      <w:bookmarkEnd w:id="12"/>
      <w:r w:rsidDel="00000000" w:rsidR="00000000" w:rsidRPr="00000000">
        <w:rPr>
          <w:rtl w:val="0"/>
        </w:rPr>
      </w:r>
    </w:p>
    <w:p w:rsidR="00000000" w:rsidDel="00000000" w:rsidP="00000000" w:rsidRDefault="00000000" w:rsidRPr="00000000" w14:paraId="00000023">
      <w:pPr>
        <w:pStyle w:val="Heading1"/>
        <w:spacing w:after="0" w:before="0" w:lineRule="auto"/>
        <w:rPr>
          <w:rFonts w:ascii="Montserrat" w:cs="Montserrat" w:eastAsia="Montserrat" w:hAnsi="Montserrat"/>
          <w:color w:val="344055"/>
          <w:sz w:val="32"/>
          <w:szCs w:val="32"/>
        </w:rPr>
      </w:pPr>
      <w:bookmarkStart w:colFirst="0" w:colLast="0" w:name="_urv3427pwons" w:id="13"/>
      <w:bookmarkEnd w:id="13"/>
      <w:r w:rsidDel="00000000" w:rsidR="00000000" w:rsidRPr="00000000">
        <w:rPr>
          <w:rFonts w:ascii="Montserrat" w:cs="Montserrat" w:eastAsia="Montserrat" w:hAnsi="Montserrat"/>
          <w:color w:val="344055"/>
          <w:sz w:val="32"/>
          <w:szCs w:val="32"/>
          <w:rtl w:val="0"/>
        </w:rPr>
        <w:t xml:space="preserve">Task Three - Commitment</w:t>
      </w:r>
    </w:p>
    <w:p w:rsidR="00000000" w:rsidDel="00000000" w:rsidP="00000000" w:rsidRDefault="00000000" w:rsidRPr="00000000" w14:paraId="00000024">
      <w:pPr>
        <w:pStyle w:val="Heading1"/>
        <w:spacing w:after="0" w:before="0" w:lineRule="auto"/>
        <w:rPr>
          <w:rFonts w:ascii="Montserrat" w:cs="Montserrat" w:eastAsia="Montserrat" w:hAnsi="Montserrat"/>
          <w:color w:val="344055"/>
          <w:sz w:val="24"/>
          <w:szCs w:val="24"/>
        </w:rPr>
      </w:pPr>
      <w:bookmarkStart w:colFirst="0" w:colLast="0" w:name="_ik0ie2cd5hlg" w:id="14"/>
      <w:bookmarkEnd w:id="14"/>
      <w:r w:rsidDel="00000000" w:rsidR="00000000" w:rsidRPr="00000000">
        <w:rPr>
          <w:rtl w:val="0"/>
        </w:rPr>
      </w:r>
    </w:p>
    <w:tbl>
      <w:tblPr>
        <w:tblStyle w:val="Table5"/>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What situations can you think of where you could use commitment as part of your approach?</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27">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28">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29">
      <w:pPr>
        <w:pStyle w:val="Heading1"/>
        <w:spacing w:after="0" w:before="0" w:lineRule="auto"/>
        <w:rPr>
          <w:rFonts w:ascii="Montserrat" w:cs="Montserrat" w:eastAsia="Montserrat" w:hAnsi="Montserrat"/>
          <w:color w:val="344055"/>
          <w:sz w:val="24"/>
          <w:szCs w:val="24"/>
        </w:rPr>
      </w:pPr>
      <w:bookmarkStart w:colFirst="0" w:colLast="0" w:name="_ubvchh9egtxa" w:id="15"/>
      <w:bookmarkEnd w:id="15"/>
      <w:r w:rsidDel="00000000" w:rsidR="00000000" w:rsidRPr="00000000">
        <w:rPr>
          <w:rtl w:val="0"/>
        </w:rPr>
      </w:r>
    </w:p>
    <w:tbl>
      <w:tblPr>
        <w:tblStyle w:val="Table6"/>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Which colleagues can you see you might be able to improve relationships with by the use of commitment in the future?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2C">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2D">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2E">
      <w:pPr>
        <w:pStyle w:val="Heading1"/>
        <w:spacing w:after="0" w:before="0" w:lineRule="auto"/>
        <w:rPr/>
      </w:pPr>
      <w:bookmarkStart w:colFirst="0" w:colLast="0" w:name="_e7mozwv9ol8b" w:id="16"/>
      <w:bookmarkEnd w:id="16"/>
      <w:r w:rsidDel="00000000" w:rsidR="00000000" w:rsidRPr="00000000">
        <w:rPr>
          <w:rtl w:val="0"/>
        </w:rPr>
      </w:r>
    </w:p>
    <w:p w:rsidR="00000000" w:rsidDel="00000000" w:rsidP="00000000" w:rsidRDefault="00000000" w:rsidRPr="00000000" w14:paraId="0000002F">
      <w:pPr>
        <w:pStyle w:val="Heading1"/>
        <w:spacing w:after="0" w:before="0" w:lineRule="auto"/>
        <w:rPr>
          <w:rFonts w:ascii="Montserrat" w:cs="Montserrat" w:eastAsia="Montserrat" w:hAnsi="Montserrat"/>
          <w:color w:val="344055"/>
          <w:sz w:val="32"/>
          <w:szCs w:val="32"/>
        </w:rPr>
      </w:pPr>
      <w:bookmarkStart w:colFirst="0" w:colLast="0" w:name="_13h8zeb5996m" w:id="17"/>
      <w:bookmarkEnd w:id="17"/>
      <w:r w:rsidDel="00000000" w:rsidR="00000000" w:rsidRPr="00000000">
        <w:rPr>
          <w:rFonts w:ascii="Montserrat" w:cs="Montserrat" w:eastAsia="Montserrat" w:hAnsi="Montserrat"/>
          <w:color w:val="344055"/>
          <w:sz w:val="32"/>
          <w:szCs w:val="32"/>
          <w:rtl w:val="0"/>
        </w:rPr>
        <w:t xml:space="preserve">Task Four - Authority</w:t>
      </w:r>
    </w:p>
    <w:p w:rsidR="00000000" w:rsidDel="00000000" w:rsidP="00000000" w:rsidRDefault="00000000" w:rsidRPr="00000000" w14:paraId="00000030">
      <w:pPr>
        <w:pStyle w:val="Heading1"/>
        <w:spacing w:after="0" w:before="0" w:lineRule="auto"/>
        <w:rPr>
          <w:rFonts w:ascii="Montserrat" w:cs="Montserrat" w:eastAsia="Montserrat" w:hAnsi="Montserrat"/>
          <w:color w:val="344055"/>
          <w:sz w:val="24"/>
          <w:szCs w:val="24"/>
        </w:rPr>
      </w:pPr>
      <w:bookmarkStart w:colFirst="0" w:colLast="0" w:name="_y19mlvgk2b02" w:id="18"/>
      <w:bookmarkEnd w:id="18"/>
      <w:r w:rsidDel="00000000" w:rsidR="00000000" w:rsidRPr="00000000">
        <w:rPr>
          <w:rtl w:val="0"/>
        </w:rPr>
      </w:r>
    </w:p>
    <w:tbl>
      <w:tblPr>
        <w:tblStyle w:val="Table7"/>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What areas can you think of where you could identify and exert your own expertise and knowledge and therefore grow your own authority?</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33">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34">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35">
      <w:pPr>
        <w:pStyle w:val="Heading1"/>
        <w:spacing w:after="0" w:before="0" w:lineRule="auto"/>
        <w:rPr/>
      </w:pPr>
      <w:bookmarkStart w:colFirst="0" w:colLast="0" w:name="_6xs1cfkr34gs" w:id="19"/>
      <w:bookmarkEnd w:id="19"/>
      <w:r w:rsidDel="00000000" w:rsidR="00000000" w:rsidRPr="00000000">
        <w:rPr>
          <w:rtl w:val="0"/>
        </w:rPr>
      </w:r>
    </w:p>
    <w:tbl>
      <w:tblPr>
        <w:tblStyle w:val="Table8"/>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Where might this help you?</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38">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39">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3A">
      <w:pPr>
        <w:pStyle w:val="Heading1"/>
        <w:spacing w:after="0" w:before="0" w:lineRule="auto"/>
        <w:rPr>
          <w:rFonts w:ascii="Montserrat" w:cs="Montserrat" w:eastAsia="Montserrat" w:hAnsi="Montserrat"/>
          <w:color w:val="344055"/>
          <w:sz w:val="24"/>
          <w:szCs w:val="24"/>
        </w:rPr>
      </w:pPr>
      <w:bookmarkStart w:colFirst="0" w:colLast="0" w:name="_qhbf1meov9zc" w:id="20"/>
      <w:bookmarkEnd w:id="20"/>
      <w:r w:rsidDel="00000000" w:rsidR="00000000" w:rsidRPr="00000000">
        <w:rPr>
          <w:rtl w:val="0"/>
        </w:rPr>
      </w:r>
    </w:p>
    <w:tbl>
      <w:tblPr>
        <w:tblStyle w:val="Table9"/>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What areas can you think of where you could help members of your team to identify and exert their own expertise and knowledge and therefore grow their own authority?</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3D">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3E">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3F">
      <w:pPr>
        <w:pStyle w:val="Heading1"/>
        <w:spacing w:after="0" w:before="0" w:lineRule="auto"/>
        <w:rPr/>
      </w:pPr>
      <w:bookmarkStart w:colFirst="0" w:colLast="0" w:name="_hihquvesnuvg" w:id="21"/>
      <w:bookmarkEnd w:id="21"/>
      <w:r w:rsidDel="00000000" w:rsidR="00000000" w:rsidRPr="00000000">
        <w:rPr>
          <w:rtl w:val="0"/>
        </w:rPr>
      </w:r>
    </w:p>
    <w:tbl>
      <w:tblPr>
        <w:tblStyle w:val="Table10"/>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Where might this help them?</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42">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43">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44">
      <w:pPr>
        <w:pStyle w:val="Heading1"/>
        <w:spacing w:after="0" w:before="0" w:lineRule="auto"/>
        <w:rPr>
          <w:rFonts w:ascii="Montserrat" w:cs="Montserrat" w:eastAsia="Montserrat" w:hAnsi="Montserrat"/>
          <w:color w:val="344055"/>
          <w:sz w:val="32"/>
          <w:szCs w:val="32"/>
        </w:rPr>
      </w:pPr>
      <w:bookmarkStart w:colFirst="0" w:colLast="0" w:name="_w6wtteg3jjt7" w:id="22"/>
      <w:bookmarkEnd w:id="22"/>
      <w:r w:rsidDel="00000000" w:rsidR="00000000" w:rsidRPr="00000000">
        <w:rPr>
          <w:rtl w:val="0"/>
        </w:rPr>
      </w:r>
    </w:p>
    <w:p w:rsidR="00000000" w:rsidDel="00000000" w:rsidP="00000000" w:rsidRDefault="00000000" w:rsidRPr="00000000" w14:paraId="00000045">
      <w:pPr>
        <w:pStyle w:val="Heading1"/>
        <w:spacing w:after="0" w:before="0" w:lineRule="auto"/>
        <w:rPr>
          <w:rFonts w:ascii="Montserrat" w:cs="Montserrat" w:eastAsia="Montserrat" w:hAnsi="Montserrat"/>
          <w:color w:val="344055"/>
          <w:sz w:val="32"/>
          <w:szCs w:val="32"/>
        </w:rPr>
      </w:pPr>
      <w:bookmarkStart w:colFirst="0" w:colLast="0" w:name="_74brwcqrv1jo" w:id="23"/>
      <w:bookmarkEnd w:id="23"/>
      <w:r w:rsidDel="00000000" w:rsidR="00000000" w:rsidRPr="00000000">
        <w:rPr>
          <w:rFonts w:ascii="Montserrat" w:cs="Montserrat" w:eastAsia="Montserrat" w:hAnsi="Montserrat"/>
          <w:color w:val="344055"/>
          <w:sz w:val="32"/>
          <w:szCs w:val="32"/>
          <w:rtl w:val="0"/>
        </w:rPr>
        <w:t xml:space="preserve">Task Five - Rapport</w:t>
      </w:r>
    </w:p>
    <w:p w:rsidR="00000000" w:rsidDel="00000000" w:rsidP="00000000" w:rsidRDefault="00000000" w:rsidRPr="00000000" w14:paraId="00000046">
      <w:pPr>
        <w:pStyle w:val="Heading1"/>
        <w:spacing w:after="0" w:before="0" w:lineRule="auto"/>
        <w:rPr>
          <w:rFonts w:ascii="Montserrat" w:cs="Montserrat" w:eastAsia="Montserrat" w:hAnsi="Montserrat"/>
          <w:color w:val="344055"/>
          <w:sz w:val="24"/>
          <w:szCs w:val="24"/>
        </w:rPr>
      </w:pPr>
      <w:bookmarkStart w:colFirst="0" w:colLast="0" w:name="_2xk5vlzfoiwn" w:id="24"/>
      <w:bookmarkEnd w:id="24"/>
      <w:r w:rsidDel="00000000" w:rsidR="00000000" w:rsidRPr="00000000">
        <w:rPr>
          <w:rtl w:val="0"/>
        </w:rPr>
      </w:r>
    </w:p>
    <w:tbl>
      <w:tblPr>
        <w:tblStyle w:val="Table11"/>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What situations can you think of where you could use rapport as part of your approach?</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49">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4A">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4B">
      <w:pPr>
        <w:pStyle w:val="Heading1"/>
        <w:spacing w:after="0" w:before="0" w:lineRule="auto"/>
        <w:rPr>
          <w:rFonts w:ascii="Montserrat" w:cs="Montserrat" w:eastAsia="Montserrat" w:hAnsi="Montserrat"/>
          <w:color w:val="344055"/>
          <w:sz w:val="24"/>
          <w:szCs w:val="24"/>
        </w:rPr>
      </w:pPr>
      <w:bookmarkStart w:colFirst="0" w:colLast="0" w:name="_skinkk2ox7e9" w:id="25"/>
      <w:bookmarkEnd w:id="25"/>
      <w:r w:rsidDel="00000000" w:rsidR="00000000" w:rsidRPr="00000000">
        <w:rPr>
          <w:rtl w:val="0"/>
        </w:rPr>
      </w:r>
    </w:p>
    <w:tbl>
      <w:tblPr>
        <w:tblStyle w:val="Table12"/>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Which colleagues in particular can you see you might want to improve relationships with and what areas of rapport and shared experience and similarity can you identify to start that relationship building with?</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4E">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4F">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50">
      <w:pPr>
        <w:pStyle w:val="Heading1"/>
        <w:spacing w:after="0" w:before="0" w:lineRule="auto"/>
        <w:rPr/>
      </w:pPr>
      <w:bookmarkStart w:colFirst="0" w:colLast="0" w:name="_z18s0h3f93s5" w:id="26"/>
      <w:bookmarkEnd w:id="26"/>
      <w:r w:rsidDel="00000000" w:rsidR="00000000" w:rsidRPr="00000000">
        <w:rPr>
          <w:rtl w:val="0"/>
        </w:rPr>
      </w:r>
    </w:p>
    <w:p w:rsidR="00000000" w:rsidDel="00000000" w:rsidP="00000000" w:rsidRDefault="00000000" w:rsidRPr="00000000" w14:paraId="00000051">
      <w:pPr>
        <w:pStyle w:val="Heading1"/>
        <w:spacing w:after="0" w:before="0" w:lineRule="auto"/>
        <w:rPr>
          <w:rFonts w:ascii="Montserrat" w:cs="Montserrat" w:eastAsia="Montserrat" w:hAnsi="Montserrat"/>
          <w:color w:val="344055"/>
          <w:sz w:val="32"/>
          <w:szCs w:val="32"/>
        </w:rPr>
      </w:pPr>
      <w:bookmarkStart w:colFirst="0" w:colLast="0" w:name="_31cf9wjvsbxu" w:id="27"/>
      <w:bookmarkEnd w:id="27"/>
      <w:r w:rsidDel="00000000" w:rsidR="00000000" w:rsidRPr="00000000">
        <w:rPr>
          <w:rFonts w:ascii="Montserrat" w:cs="Montserrat" w:eastAsia="Montserrat" w:hAnsi="Montserrat"/>
          <w:color w:val="344055"/>
          <w:sz w:val="32"/>
          <w:szCs w:val="32"/>
          <w:rtl w:val="0"/>
        </w:rPr>
        <w:t xml:space="preserve">Task Six - Social Proof</w:t>
      </w:r>
    </w:p>
    <w:p w:rsidR="00000000" w:rsidDel="00000000" w:rsidP="00000000" w:rsidRDefault="00000000" w:rsidRPr="00000000" w14:paraId="00000052">
      <w:pPr>
        <w:pStyle w:val="Heading1"/>
        <w:spacing w:after="0" w:before="0" w:lineRule="auto"/>
        <w:rPr>
          <w:rFonts w:ascii="Montserrat" w:cs="Montserrat" w:eastAsia="Montserrat" w:hAnsi="Montserrat"/>
          <w:color w:val="344055"/>
          <w:sz w:val="24"/>
          <w:szCs w:val="24"/>
        </w:rPr>
      </w:pPr>
      <w:bookmarkStart w:colFirst="0" w:colLast="0" w:name="_r4w3ai39xmkw" w:id="28"/>
      <w:bookmarkEnd w:id="28"/>
      <w:r w:rsidDel="00000000" w:rsidR="00000000" w:rsidRPr="00000000">
        <w:rPr>
          <w:rtl w:val="0"/>
        </w:rPr>
      </w:r>
    </w:p>
    <w:tbl>
      <w:tblPr>
        <w:tblStyle w:val="Table13"/>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What situations can you think of where you could use social proof as part of your approach?</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55">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56">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57">
      <w:pPr>
        <w:pStyle w:val="Heading1"/>
        <w:spacing w:after="0" w:before="0" w:lineRule="auto"/>
        <w:rPr>
          <w:rFonts w:ascii="Montserrat" w:cs="Montserrat" w:eastAsia="Montserrat" w:hAnsi="Montserrat"/>
          <w:color w:val="344055"/>
          <w:sz w:val="24"/>
          <w:szCs w:val="24"/>
        </w:rPr>
      </w:pPr>
      <w:bookmarkStart w:colFirst="0" w:colLast="0" w:name="_ur7mre7afwg" w:id="29"/>
      <w:bookmarkEnd w:id="29"/>
      <w:r w:rsidDel="00000000" w:rsidR="00000000" w:rsidRPr="00000000">
        <w:rPr>
          <w:rtl w:val="0"/>
        </w:rPr>
      </w:r>
    </w:p>
    <w:tbl>
      <w:tblPr>
        <w:tblStyle w:val="Table14"/>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Whose actions do you need to be able to highlight and share in order to get who to “copy” them? Who do you want to influence and whose actions will they be impressed / persuaded by?</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5A">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5B">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5C">
      <w:pPr>
        <w:pStyle w:val="Heading1"/>
        <w:spacing w:after="0" w:before="0" w:lineRule="auto"/>
        <w:rPr>
          <w:rFonts w:ascii="Montserrat" w:cs="Montserrat" w:eastAsia="Montserrat" w:hAnsi="Montserrat"/>
          <w:sz w:val="24"/>
          <w:szCs w:val="24"/>
        </w:rPr>
      </w:pPr>
      <w:bookmarkStart w:colFirst="0" w:colLast="0" w:name="_n76bnsi3904q" w:id="30"/>
      <w:bookmarkEnd w:id="30"/>
      <w:r w:rsidDel="00000000" w:rsidR="00000000" w:rsidRPr="00000000">
        <w:rPr>
          <w:rtl w:val="0"/>
        </w:rPr>
      </w:r>
    </w:p>
    <w:p w:rsidR="00000000" w:rsidDel="00000000" w:rsidP="00000000" w:rsidRDefault="00000000" w:rsidRPr="00000000" w14:paraId="0000005D">
      <w:pPr>
        <w:pStyle w:val="Heading1"/>
        <w:spacing w:after="0" w:before="0" w:lineRule="auto"/>
        <w:rPr>
          <w:rFonts w:ascii="Montserrat" w:cs="Montserrat" w:eastAsia="Montserrat" w:hAnsi="Montserrat"/>
          <w:color w:val="344055"/>
          <w:sz w:val="32"/>
          <w:szCs w:val="32"/>
        </w:rPr>
      </w:pPr>
      <w:bookmarkStart w:colFirst="0" w:colLast="0" w:name="_5mdlger6ukb9" w:id="31"/>
      <w:bookmarkEnd w:id="31"/>
      <w:r w:rsidDel="00000000" w:rsidR="00000000" w:rsidRPr="00000000">
        <w:rPr>
          <w:rFonts w:ascii="Montserrat" w:cs="Montserrat" w:eastAsia="Montserrat" w:hAnsi="Montserrat"/>
          <w:color w:val="344055"/>
          <w:sz w:val="32"/>
          <w:szCs w:val="32"/>
          <w:rtl w:val="0"/>
        </w:rPr>
        <w:t xml:space="preserve">Task Seven - Scarcity</w:t>
      </w:r>
    </w:p>
    <w:p w:rsidR="00000000" w:rsidDel="00000000" w:rsidP="00000000" w:rsidRDefault="00000000" w:rsidRPr="00000000" w14:paraId="0000005E">
      <w:pPr>
        <w:pStyle w:val="Heading1"/>
        <w:spacing w:after="0" w:before="0" w:lineRule="auto"/>
        <w:rPr>
          <w:rFonts w:ascii="Montserrat" w:cs="Montserrat" w:eastAsia="Montserrat" w:hAnsi="Montserrat"/>
          <w:color w:val="344055"/>
          <w:sz w:val="24"/>
          <w:szCs w:val="24"/>
        </w:rPr>
      </w:pPr>
      <w:bookmarkStart w:colFirst="0" w:colLast="0" w:name="_lncr5wroirkj" w:id="32"/>
      <w:bookmarkEnd w:id="32"/>
      <w:r w:rsidDel="00000000" w:rsidR="00000000" w:rsidRPr="00000000">
        <w:rPr>
          <w:rtl w:val="0"/>
        </w:rPr>
      </w:r>
    </w:p>
    <w:tbl>
      <w:tblPr>
        <w:tblStyle w:val="Table15"/>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What situations can you think of where you could use scarcity as part of your approach?</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61">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62">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63">
      <w:pPr>
        <w:pStyle w:val="Heading1"/>
        <w:spacing w:after="0" w:before="0" w:lineRule="auto"/>
        <w:rPr>
          <w:rFonts w:ascii="Montserrat" w:cs="Montserrat" w:eastAsia="Montserrat" w:hAnsi="Montserrat"/>
          <w:color w:val="344055"/>
          <w:sz w:val="24"/>
          <w:szCs w:val="24"/>
        </w:rPr>
      </w:pPr>
      <w:bookmarkStart w:colFirst="0" w:colLast="0" w:name="_y2z6u584914" w:id="33"/>
      <w:bookmarkEnd w:id="33"/>
      <w:r w:rsidDel="00000000" w:rsidR="00000000" w:rsidRPr="00000000">
        <w:rPr>
          <w:rtl w:val="0"/>
        </w:rPr>
      </w:r>
    </w:p>
    <w:tbl>
      <w:tblPr>
        <w:tblStyle w:val="Table16"/>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Which colleagues can you see you might be able to improve influence by the use of scarcity now or in the future and how could you do this?</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66">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67">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68">
      <w:pPr>
        <w:pStyle w:val="Heading1"/>
        <w:spacing w:after="0" w:before="0" w:lineRule="auto"/>
        <w:rPr/>
      </w:pPr>
      <w:bookmarkStart w:colFirst="0" w:colLast="0" w:name="_5q4xf25ntfgu" w:id="34"/>
      <w:bookmarkEnd w:id="34"/>
      <w:r w:rsidDel="00000000" w:rsidR="00000000" w:rsidRPr="00000000">
        <w:rPr>
          <w:rtl w:val="0"/>
        </w:rPr>
      </w:r>
    </w:p>
    <w:p w:rsidR="00000000" w:rsidDel="00000000" w:rsidP="00000000" w:rsidRDefault="00000000" w:rsidRPr="00000000" w14:paraId="00000069">
      <w:pPr>
        <w:pStyle w:val="Heading1"/>
        <w:spacing w:after="0" w:before="0" w:lineRule="auto"/>
        <w:rPr>
          <w:rFonts w:ascii="Montserrat" w:cs="Montserrat" w:eastAsia="Montserrat" w:hAnsi="Montserrat"/>
          <w:color w:val="344055"/>
          <w:sz w:val="32"/>
          <w:szCs w:val="32"/>
        </w:rPr>
      </w:pPr>
      <w:bookmarkStart w:colFirst="0" w:colLast="0" w:name="_ayksytgezkur" w:id="35"/>
      <w:bookmarkEnd w:id="35"/>
      <w:r w:rsidDel="00000000" w:rsidR="00000000" w:rsidRPr="00000000">
        <w:rPr>
          <w:rFonts w:ascii="Montserrat" w:cs="Montserrat" w:eastAsia="Montserrat" w:hAnsi="Montserrat"/>
          <w:color w:val="344055"/>
          <w:sz w:val="32"/>
          <w:szCs w:val="32"/>
          <w:rtl w:val="0"/>
        </w:rPr>
        <w:t xml:space="preserve">Task Eight - Unity</w:t>
      </w:r>
    </w:p>
    <w:p w:rsidR="00000000" w:rsidDel="00000000" w:rsidP="00000000" w:rsidRDefault="00000000" w:rsidRPr="00000000" w14:paraId="0000006A">
      <w:pPr>
        <w:pStyle w:val="Heading1"/>
        <w:spacing w:after="0" w:before="0" w:lineRule="auto"/>
        <w:rPr>
          <w:rFonts w:ascii="Montserrat" w:cs="Montserrat" w:eastAsia="Montserrat" w:hAnsi="Montserrat"/>
          <w:color w:val="344055"/>
          <w:sz w:val="24"/>
          <w:szCs w:val="24"/>
        </w:rPr>
      </w:pPr>
      <w:bookmarkStart w:colFirst="0" w:colLast="0" w:name="_mah2sqk3xa5n" w:id="36"/>
      <w:bookmarkEnd w:id="36"/>
      <w:r w:rsidDel="00000000" w:rsidR="00000000" w:rsidRPr="00000000">
        <w:rPr>
          <w:rtl w:val="0"/>
        </w:rPr>
      </w:r>
    </w:p>
    <w:tbl>
      <w:tblPr>
        <w:tblStyle w:val="Table17"/>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What situations can you think of where you could use unity as part of your approach?</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6D">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6E">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6F">
      <w:pPr>
        <w:pStyle w:val="Heading1"/>
        <w:spacing w:after="0" w:before="0" w:lineRule="auto"/>
        <w:rPr>
          <w:rFonts w:ascii="Montserrat" w:cs="Montserrat" w:eastAsia="Montserrat" w:hAnsi="Montserrat"/>
          <w:color w:val="344055"/>
          <w:sz w:val="24"/>
          <w:szCs w:val="24"/>
        </w:rPr>
      </w:pPr>
      <w:bookmarkStart w:colFirst="0" w:colLast="0" w:name="_vfudr5dytp17" w:id="37"/>
      <w:bookmarkEnd w:id="37"/>
      <w:r w:rsidDel="00000000" w:rsidR="00000000" w:rsidRPr="00000000">
        <w:rPr>
          <w:rtl w:val="0"/>
        </w:rPr>
      </w:r>
    </w:p>
    <w:tbl>
      <w:tblPr>
        <w:tblStyle w:val="Table18"/>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Which colleagues can you see you might be able to influence by the use of unity or which colleagues you could benefit from unity with, and how?</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72">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73">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74">
      <w:pPr>
        <w:pStyle w:val="Heading1"/>
        <w:spacing w:after="0" w:before="0" w:lineRule="auto"/>
        <w:rPr/>
      </w:pPr>
      <w:bookmarkStart w:colFirst="0" w:colLast="0" w:name="_1rm1dlkjog3" w:id="38"/>
      <w:bookmarkEnd w:id="38"/>
      <w:r w:rsidDel="00000000" w:rsidR="00000000" w:rsidRPr="00000000">
        <w:rPr>
          <w:rtl w:val="0"/>
        </w:rPr>
      </w:r>
    </w:p>
    <w:p w:rsidR="00000000" w:rsidDel="00000000" w:rsidP="00000000" w:rsidRDefault="00000000" w:rsidRPr="00000000" w14:paraId="00000075">
      <w:pPr>
        <w:pStyle w:val="Heading1"/>
        <w:spacing w:after="0" w:before="0" w:lineRule="auto"/>
        <w:rPr>
          <w:rFonts w:ascii="Montserrat" w:cs="Montserrat" w:eastAsia="Montserrat" w:hAnsi="Montserrat"/>
          <w:color w:val="344055"/>
          <w:sz w:val="32"/>
          <w:szCs w:val="32"/>
        </w:rPr>
      </w:pPr>
      <w:bookmarkStart w:colFirst="0" w:colLast="0" w:name="_omlxcwb3ui81" w:id="39"/>
      <w:bookmarkEnd w:id="39"/>
      <w:r w:rsidDel="00000000" w:rsidR="00000000" w:rsidRPr="00000000">
        <w:rPr>
          <w:rFonts w:ascii="Montserrat" w:cs="Montserrat" w:eastAsia="Montserrat" w:hAnsi="Montserrat"/>
          <w:color w:val="344055"/>
          <w:sz w:val="32"/>
          <w:szCs w:val="32"/>
          <w:rtl w:val="0"/>
        </w:rPr>
        <w:t xml:space="preserve">Task Nine - Your current situation</w:t>
      </w:r>
    </w:p>
    <w:p w:rsidR="00000000" w:rsidDel="00000000" w:rsidP="00000000" w:rsidRDefault="00000000" w:rsidRPr="00000000" w14:paraId="00000076">
      <w:pPr>
        <w:pStyle w:val="Heading1"/>
        <w:spacing w:after="0" w:before="0" w:lineRule="auto"/>
        <w:rPr>
          <w:rFonts w:ascii="Montserrat" w:cs="Montserrat" w:eastAsia="Montserrat" w:hAnsi="Montserrat"/>
          <w:color w:val="344055"/>
          <w:sz w:val="24"/>
          <w:szCs w:val="24"/>
        </w:rPr>
      </w:pPr>
      <w:bookmarkStart w:colFirst="0" w:colLast="0" w:name="_2h2ioxu46dqf" w:id="40"/>
      <w:bookmarkEnd w:id="40"/>
      <w:r w:rsidDel="00000000" w:rsidR="00000000" w:rsidRPr="00000000">
        <w:rPr>
          <w:rtl w:val="0"/>
        </w:rPr>
      </w:r>
    </w:p>
    <w:p w:rsidR="00000000" w:rsidDel="00000000" w:rsidP="00000000" w:rsidRDefault="00000000" w:rsidRPr="00000000" w14:paraId="00000077">
      <w:pPr>
        <w:pStyle w:val="Heading1"/>
        <w:spacing w:after="0" w:before="0" w:lineRule="auto"/>
        <w:rPr>
          <w:rFonts w:ascii="Montserrat" w:cs="Montserrat" w:eastAsia="Montserrat" w:hAnsi="Montserrat"/>
          <w:color w:val="344055"/>
          <w:sz w:val="24"/>
          <w:szCs w:val="24"/>
        </w:rPr>
      </w:pPr>
      <w:bookmarkStart w:colFirst="0" w:colLast="0" w:name="_mdejmznp4j66" w:id="41"/>
      <w:bookmarkEnd w:id="41"/>
      <w:r w:rsidDel="00000000" w:rsidR="00000000" w:rsidRPr="00000000">
        <w:rPr>
          <w:rFonts w:ascii="Montserrat" w:cs="Montserrat" w:eastAsia="Montserrat" w:hAnsi="Montserrat"/>
          <w:color w:val="344055"/>
          <w:sz w:val="24"/>
          <w:szCs w:val="24"/>
          <w:rtl w:val="0"/>
        </w:rPr>
        <w:t xml:space="preserve">Below, list some of the people-based challenges you face, what the challenge is, who you need to be able to influence to improve the situation, which of the principles of influence you think would help, and which influencing skills you will need to adopt to maximist success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rFonts w:ascii="Montserrat" w:cs="Montserrat" w:eastAsia="Montserrat" w:hAnsi="Montserrat"/>
          <w:color w:val="324f66"/>
          <w:sz w:val="28"/>
          <w:szCs w:val="28"/>
        </w:rPr>
      </w:pPr>
      <w:r w:rsidDel="00000000" w:rsidR="00000000" w:rsidRPr="00000000">
        <w:rPr>
          <w:rFonts w:ascii="Montserrat" w:cs="Montserrat" w:eastAsia="Montserrat" w:hAnsi="Montserrat"/>
          <w:color w:val="324f66"/>
          <w:sz w:val="28"/>
          <w:szCs w:val="28"/>
          <w:rtl w:val="0"/>
        </w:rPr>
        <w:t xml:space="preserve">Person One</w:t>
      </w:r>
    </w:p>
    <w:tbl>
      <w:tblPr>
        <w:tblStyle w:val="Table19"/>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Name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Plan</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7E">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7F">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80">
      <w:pPr>
        <w:rPr>
          <w:rFonts w:ascii="Montserrat" w:cs="Montserrat" w:eastAsia="Montserrat" w:hAnsi="Montserrat"/>
          <w:color w:val="324f66"/>
          <w:sz w:val="28"/>
          <w:szCs w:val="28"/>
        </w:rPr>
      </w:pPr>
      <w:r w:rsidDel="00000000" w:rsidR="00000000" w:rsidRPr="00000000">
        <w:rPr>
          <w:rFonts w:ascii="Montserrat" w:cs="Montserrat" w:eastAsia="Montserrat" w:hAnsi="Montserrat"/>
          <w:color w:val="324f66"/>
          <w:sz w:val="28"/>
          <w:szCs w:val="28"/>
          <w:rtl w:val="0"/>
        </w:rPr>
        <w:t xml:space="preserve">Person Two</w:t>
      </w:r>
    </w:p>
    <w:tbl>
      <w:tblPr>
        <w:tblStyle w:val="Table20"/>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Name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Plan</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85">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86">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87">
      <w:pPr>
        <w:pStyle w:val="Heading1"/>
        <w:spacing w:after="0" w:before="0" w:lineRule="auto"/>
        <w:rPr>
          <w:rFonts w:ascii="Montserrat" w:cs="Montserrat" w:eastAsia="Montserrat" w:hAnsi="Montserrat"/>
          <w:color w:val="344055"/>
          <w:sz w:val="24"/>
          <w:szCs w:val="24"/>
        </w:rPr>
      </w:pPr>
      <w:bookmarkStart w:colFirst="0" w:colLast="0" w:name="_o9ebs1ur3fny" w:id="42"/>
      <w:bookmarkEnd w:id="42"/>
      <w:r w:rsidDel="00000000" w:rsidR="00000000" w:rsidRPr="00000000">
        <w:rPr>
          <w:rtl w:val="0"/>
        </w:rPr>
      </w:r>
    </w:p>
    <w:p w:rsidR="00000000" w:rsidDel="00000000" w:rsidP="00000000" w:rsidRDefault="00000000" w:rsidRPr="00000000" w14:paraId="00000088">
      <w:pPr>
        <w:rPr>
          <w:rFonts w:ascii="Montserrat" w:cs="Montserrat" w:eastAsia="Montserrat" w:hAnsi="Montserrat"/>
          <w:color w:val="324f66"/>
          <w:sz w:val="28"/>
          <w:szCs w:val="28"/>
        </w:rPr>
      </w:pPr>
      <w:r w:rsidDel="00000000" w:rsidR="00000000" w:rsidRPr="00000000">
        <w:rPr>
          <w:rFonts w:ascii="Montserrat" w:cs="Montserrat" w:eastAsia="Montserrat" w:hAnsi="Montserrat"/>
          <w:color w:val="324f66"/>
          <w:sz w:val="28"/>
          <w:szCs w:val="28"/>
          <w:rtl w:val="0"/>
        </w:rPr>
        <w:t xml:space="preserve">Person Three</w:t>
      </w:r>
    </w:p>
    <w:tbl>
      <w:tblPr>
        <w:tblStyle w:val="Table21"/>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Name</w:t>
            </w:r>
          </w:p>
        </w:tc>
      </w:tr>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Plan</w:t>
            </w:r>
          </w:p>
        </w:tc>
      </w:tr>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8D">
            <w:pPr>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8E">
            <w:pPr>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8F">
      <w:pPr>
        <w:pStyle w:val="Heading1"/>
        <w:spacing w:after="0" w:before="0" w:lineRule="auto"/>
        <w:rPr/>
      </w:pPr>
      <w:bookmarkStart w:colFirst="0" w:colLast="0" w:name="_c33vi2j7j058" w:id="43"/>
      <w:bookmarkEnd w:id="43"/>
      <w:r w:rsidDel="00000000" w:rsidR="00000000" w:rsidRPr="00000000">
        <w:rPr>
          <w:rtl w:val="0"/>
        </w:rPr>
      </w:r>
    </w:p>
    <w:p w:rsidR="00000000" w:rsidDel="00000000" w:rsidP="00000000" w:rsidRDefault="00000000" w:rsidRPr="00000000" w14:paraId="00000090">
      <w:pPr>
        <w:pStyle w:val="Heading1"/>
        <w:spacing w:after="0" w:before="0" w:lineRule="auto"/>
        <w:rPr/>
      </w:pPr>
      <w:bookmarkStart w:colFirst="0" w:colLast="0" w:name="_twuuf5nvli5w" w:id="44"/>
      <w:bookmarkEnd w:id="44"/>
      <w:r w:rsidDel="00000000" w:rsidR="00000000" w:rsidRPr="00000000">
        <w:rPr>
          <w:rtl w:val="0"/>
        </w:rPr>
      </w:r>
    </w:p>
    <w:p w:rsidR="00000000" w:rsidDel="00000000" w:rsidP="00000000" w:rsidRDefault="00000000" w:rsidRPr="00000000" w14:paraId="00000091">
      <w:pPr>
        <w:pageBreakBefore w:val="0"/>
        <w:widowControl w:val="0"/>
        <w:spacing w:line="240" w:lineRule="auto"/>
        <w:rPr>
          <w:rFonts w:ascii="Montserrat" w:cs="Montserrat" w:eastAsia="Montserrat" w:hAnsi="Montserrat"/>
          <w:b w:val="1"/>
          <w:bCs w:val="1"/>
          <w:color w:val="789186"/>
          <w:sz w:val="32"/>
          <w:szCs w:val="32"/>
        </w:rPr>
      </w:pPr>
      <w:r w:rsidDel="00000000" w:rsidR="00000000" w:rsidRPr="00000000">
        <w:rPr>
          <w:rFonts w:ascii="Montserrat" w:cs="Montserrat" w:eastAsia="Montserrat" w:hAnsi="Montserrat"/>
          <w:b w:val="1"/>
          <w:bCs w:val="1"/>
          <w:color w:val="789186"/>
          <w:sz w:val="32"/>
          <w:szCs w:val="32"/>
          <w:rtl w:val="0"/>
        </w:rPr>
        <w:t xml:space="preserve">Task Ten - Module Eleven Summary</w:t>
      </w:r>
    </w:p>
    <w:p w:rsidR="00000000" w:rsidDel="00000000" w:rsidP="00000000" w:rsidRDefault="00000000" w:rsidRPr="00000000" w14:paraId="00000092">
      <w:pPr>
        <w:pageBreakBefore w:val="0"/>
        <w:widowControl w:val="0"/>
        <w:spacing w:line="240" w:lineRule="auto"/>
        <w:rPr>
          <w:rFonts w:ascii="Montserrat" w:cs="Montserrat" w:eastAsia="Montserrat" w:hAnsi="Montserrat"/>
          <w:b w:val="1"/>
          <w:bCs w:val="1"/>
          <w:color w:val="e25d6e"/>
          <w:sz w:val="32"/>
          <w:szCs w:val="32"/>
        </w:rPr>
      </w:pPr>
      <w:r w:rsidDel="00000000" w:rsidR="00000000" w:rsidRPr="00000000">
        <w:rPr>
          <w:rtl w:val="0"/>
        </w:rPr>
      </w:r>
    </w:p>
    <w:tbl>
      <w:tblPr>
        <w:tblStyle w:val="Table22"/>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3">
            <w:pPr>
              <w:pageBreakBefore w:val="0"/>
              <w:widowControl w:val="0"/>
              <w:spacing w:after="100" w:before="100" w:line="264"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What seem the most significant elements of this module to you as an individual?</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4">
            <w:pPr>
              <w:pageBreakBefore w:val="0"/>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95">
            <w:pPr>
              <w:pageBreakBefore w:val="0"/>
              <w:widowControl w:val="0"/>
              <w:spacing w:line="240" w:lineRule="auto"/>
              <w:rPr>
                <w:rFonts w:ascii="Montserrat" w:cs="Montserrat" w:eastAsia="Montserrat" w:hAnsi="Montserrat"/>
                <w:color w:val="344055"/>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6">
            <w:pPr>
              <w:pageBreakBefore w:val="0"/>
              <w:widowControl w:val="0"/>
              <w:spacing w:after="100" w:before="100" w:line="264"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What seem the most significant elements of this module to you as a manager?</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7">
            <w:pPr>
              <w:pageBreakBefore w:val="0"/>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98">
            <w:pPr>
              <w:pageBreakBefore w:val="0"/>
              <w:widowControl w:val="0"/>
              <w:spacing w:line="240" w:lineRule="auto"/>
              <w:rPr>
                <w:rFonts w:ascii="Montserrat" w:cs="Montserrat" w:eastAsia="Montserrat" w:hAnsi="Montserrat"/>
                <w:color w:val="344055"/>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9">
            <w:pPr>
              <w:pageBreakBefore w:val="0"/>
              <w:widowControl w:val="0"/>
              <w:spacing w:after="100" w:before="100" w:line="264"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What insights have you gained into the behaviours of your colleagues at work?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A">
            <w:pPr>
              <w:pageBreakBefore w:val="0"/>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9B">
            <w:pPr>
              <w:pageBreakBefore w:val="0"/>
              <w:widowControl w:val="0"/>
              <w:spacing w:line="240" w:lineRule="auto"/>
              <w:rPr>
                <w:rFonts w:ascii="Montserrat" w:cs="Montserrat" w:eastAsia="Montserrat" w:hAnsi="Montserrat"/>
                <w:color w:val="344055"/>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C">
            <w:pPr>
              <w:pageBreakBefore w:val="0"/>
              <w:widowControl w:val="0"/>
              <w:spacing w:after="100" w:before="100" w:line="264" w:lineRule="auto"/>
              <w:rPr>
                <w:rFonts w:ascii="Montserrat" w:cs="Montserrat" w:eastAsia="Montserrat" w:hAnsi="Montserrat"/>
                <w:color w:val="344055"/>
                <w:sz w:val="24"/>
                <w:szCs w:val="24"/>
              </w:rPr>
            </w:pPr>
            <w:r w:rsidDel="00000000" w:rsidR="00000000" w:rsidRPr="00000000">
              <w:rPr>
                <w:rFonts w:ascii="Montserrat" w:cs="Montserrat" w:eastAsia="Montserrat" w:hAnsi="Montserrat"/>
                <w:color w:val="344055"/>
                <w:sz w:val="24"/>
                <w:szCs w:val="24"/>
                <w:rtl w:val="0"/>
              </w:rPr>
              <w:t xml:space="preserve">How will what you’ve learned help you in understanding and managing the members of your team?</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D">
            <w:pPr>
              <w:pageBreakBefore w:val="0"/>
              <w:widowControl w:val="0"/>
              <w:spacing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9E">
            <w:pPr>
              <w:pageBreakBefore w:val="0"/>
              <w:widowControl w:val="0"/>
              <w:spacing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9F">
      <w:pPr>
        <w:pageBreakBefore w:val="0"/>
        <w:widowControl w:val="0"/>
        <w:spacing w:after="100" w:before="100" w:line="264" w:lineRule="auto"/>
        <w:rPr>
          <w:rFonts w:ascii="Montserrat" w:cs="Montserrat" w:eastAsia="Montserrat" w:hAnsi="Montserrat"/>
          <w:color w:val="344055"/>
        </w:rPr>
      </w:pPr>
      <w:r w:rsidDel="00000000" w:rsidR="00000000" w:rsidRPr="00000000">
        <w:rPr>
          <w:rtl w:val="0"/>
        </w:rPr>
      </w:r>
    </w:p>
    <w:p w:rsidR="00000000" w:rsidDel="00000000" w:rsidP="00000000" w:rsidRDefault="00000000" w:rsidRPr="00000000" w14:paraId="000000A0">
      <w:pPr>
        <w:pageBreakBefore w:val="0"/>
        <w:rPr>
          <w:rFonts w:ascii="Montserrat" w:cs="Montserrat" w:eastAsia="Montserrat" w:hAnsi="Montserrat"/>
          <w:color w:val="344055"/>
        </w:rPr>
      </w:pPr>
      <w:r w:rsidDel="00000000" w:rsidR="00000000" w:rsidRPr="00000000">
        <w:rPr>
          <w:rtl w:val="0"/>
        </w:rPr>
      </w:r>
    </w:p>
    <w:p w:rsidR="00000000" w:rsidDel="00000000" w:rsidP="00000000" w:rsidRDefault="00000000" w:rsidRPr="00000000" w14:paraId="000000A1">
      <w:pPr>
        <w:widowControl w:val="0"/>
        <w:rPr>
          <w:rFonts w:ascii="Montserrat" w:cs="Montserrat" w:eastAsia="Montserrat" w:hAnsi="Montserrat"/>
          <w:b w:val="1"/>
          <w:bCs w:val="1"/>
          <w:color w:val="192832"/>
          <w:sz w:val="32"/>
          <w:szCs w:val="32"/>
        </w:rPr>
      </w:pPr>
      <w:r w:rsidDel="00000000" w:rsidR="00000000" w:rsidRPr="00000000">
        <w:rPr>
          <w:rFonts w:ascii="Montserrat" w:cs="Montserrat" w:eastAsia="Montserrat" w:hAnsi="Montserrat"/>
          <w:b w:val="1"/>
          <w:bCs w:val="1"/>
          <w:color w:val="192832"/>
          <w:sz w:val="28"/>
          <w:szCs w:val="28"/>
          <w:rtl w:val="0"/>
        </w:rPr>
        <w:t xml:space="preserve">Questions</w:t>
      </w:r>
      <w:r w:rsidDel="00000000" w:rsidR="00000000" w:rsidRPr="00000000">
        <w:rPr>
          <w:rtl w:val="0"/>
        </w:rPr>
      </w:r>
    </w:p>
    <w:tbl>
      <w:tblPr>
        <w:tblStyle w:val="Table23"/>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rFonts w:ascii="Montserrat" w:cs="Montserrat" w:eastAsia="Montserrat" w:hAnsi="Montserrat"/>
                <w:color w:val="192832"/>
                <w:sz w:val="24"/>
                <w:szCs w:val="24"/>
              </w:rPr>
            </w:pPr>
            <w:r w:rsidDel="00000000" w:rsidR="00000000" w:rsidRPr="00000000">
              <w:rPr>
                <w:rFonts w:ascii="Montserrat" w:cs="Montserrat" w:eastAsia="Montserrat" w:hAnsi="Montserrat"/>
                <w:color w:val="192832"/>
                <w:sz w:val="24"/>
                <w:szCs w:val="24"/>
                <w:rtl w:val="0"/>
              </w:rPr>
              <w:t xml:space="preserve">What questions do I have from this module that I need to note down to ask?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Montserrat" w:cs="Montserrat" w:eastAsia="Montserrat" w:hAnsi="Montserrat"/>
                <w:color w:val="192832"/>
                <w:sz w:val="24"/>
                <w:szCs w:val="24"/>
              </w:rPr>
            </w:pPr>
            <w:r w:rsidDel="00000000" w:rsidR="00000000" w:rsidRPr="00000000">
              <w:rPr>
                <w:rtl w:val="0"/>
              </w:rPr>
            </w:r>
          </w:p>
        </w:tc>
      </w:tr>
    </w:tbl>
    <w:p w:rsidR="00000000" w:rsidDel="00000000" w:rsidP="00000000" w:rsidRDefault="00000000" w:rsidRPr="00000000" w14:paraId="000000A4">
      <w:pPr>
        <w:pageBreakBefore w:val="0"/>
        <w:rPr>
          <w:rFonts w:ascii="Montserrat" w:cs="Montserrat" w:eastAsia="Montserrat" w:hAnsi="Montserrat"/>
          <w:color w:val="344055"/>
        </w:rPr>
        <w:sectPr>
          <w:headerReference r:id="rId7" w:type="default"/>
          <w:headerReference r:id="rId8" w:type="first"/>
          <w:footerReference r:id="rId9" w:type="default"/>
          <w:footerReference r:id="rId10" w:type="first"/>
          <w:pgSz w:h="16838" w:w="11906" w:orient="portrait"/>
          <w:pgMar w:bottom="720.0000000000001" w:top="720.0000000000001" w:left="720.0000000000001" w:right="720.0000000000001" w:header="0" w:footer="720"/>
          <w:pgNumType w:start="0"/>
        </w:sectPr>
      </w:pPr>
      <w:r w:rsidDel="00000000" w:rsidR="00000000" w:rsidRPr="00000000">
        <w:rPr>
          <w:rtl w:val="0"/>
        </w:rPr>
      </w:r>
    </w:p>
    <w:p w:rsidR="00000000" w:rsidDel="00000000" w:rsidP="00000000" w:rsidRDefault="00000000" w:rsidRPr="00000000" w14:paraId="000000A5">
      <w:pPr>
        <w:pageBreakBefore w:val="0"/>
        <w:widowControl w:val="0"/>
        <w:rPr>
          <w:rFonts w:ascii="Montserrat SemiBold" w:cs="Montserrat SemiBold" w:eastAsia="Montserrat SemiBold" w:hAnsi="Montserrat SemiBold"/>
          <w:color w:val="324f66"/>
          <w:sz w:val="32"/>
          <w:szCs w:val="32"/>
        </w:rPr>
      </w:pPr>
      <w:r w:rsidDel="00000000" w:rsidR="00000000" w:rsidRPr="00000000">
        <w:rPr>
          <w:rtl w:val="0"/>
        </w:rPr>
      </w:r>
    </w:p>
    <w:p w:rsidR="00000000" w:rsidDel="00000000" w:rsidP="00000000" w:rsidRDefault="00000000" w:rsidRPr="00000000" w14:paraId="000000A6">
      <w:pPr>
        <w:pageBreakBefore w:val="0"/>
        <w:rPr>
          <w:rFonts w:ascii="Montserrat" w:cs="Montserrat" w:eastAsia="Montserrat" w:hAnsi="Montserrat"/>
          <w:color w:val="344055"/>
        </w:rPr>
      </w:pPr>
      <w:r w:rsidDel="00000000" w:rsidR="00000000" w:rsidRPr="00000000">
        <w:rPr>
          <w:rtl w:val="0"/>
        </w:rPr>
      </w:r>
    </w:p>
    <w:sectPr>
      <w:type w:val="continuous"/>
      <w:pgSz w:h="16838" w:w="11906" w:orient="portrait"/>
      <w:pgMar w:bottom="720.0000000000001" w:top="720.0000000000001" w:left="720.0000000000001" w:right="720.0000000000001" w:header="0" w:footer="720"/>
      <w:cols w:equalWidth="0" w:num="1">
        <w:col w:space="0" w:w="10465.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ton">
    <w:embedRegular w:fontKey="{00000000-0000-0000-0000-000000000000}" r:id="rId1" w:subsetted="0"/>
  </w:font>
  <w:font w:name="Montserrat SemiBol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Poppins">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Montserrat Light">
    <w:embedRegular w:fontKey="{00000000-0000-0000-0000-000000000000}" r:id="rId14" w:subsetted="0"/>
    <w:embedBold w:fontKey="{00000000-0000-0000-0000-000000000000}" r:id="rId15" w:subsetted="0"/>
    <w:embedItalic w:fontKey="{00000000-0000-0000-0000-000000000000}" r:id="rId16" w:subsetted="0"/>
    <w:embedBoldItalic w:fontKey="{00000000-0000-0000-0000-000000000000}" r:id="rId1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pageBreakBefore w:val="0"/>
      <w:jc w:val="center"/>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www.claire-warner.com</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pageBreakBefore w:val="0"/>
      <w:jc w:val="center"/>
      <w:rPr>
        <w:rFonts w:ascii="Montserrat Light" w:cs="Montserrat Light" w:eastAsia="Montserrat Light" w:hAnsi="Montserrat Light"/>
        <w:color w:val="344055"/>
        <w:sz w:val="24"/>
        <w:szCs w:val="24"/>
      </w:rPr>
    </w:pPr>
    <w:r w:rsidDel="00000000" w:rsidR="00000000" w:rsidRPr="00000000">
      <w:rPr>
        <w:rFonts w:ascii="Montserrat Light" w:cs="Montserrat Light" w:eastAsia="Montserrat Light" w:hAnsi="Montserrat Light"/>
        <w:color w:val="344055"/>
        <w:sz w:val="24"/>
        <w:szCs w:val="24"/>
        <w:rtl w:val="0"/>
      </w:rPr>
      <w:t xml:space="preserve">www.wearelift.co.uk</w:t>
    </w:r>
  </w:p>
  <w:p w:rsidR="00000000" w:rsidDel="00000000" w:rsidP="00000000" w:rsidRDefault="00000000" w:rsidRPr="00000000" w14:paraId="000000AE">
    <w:pPr>
      <w:pageBreakBefore w:val="0"/>
      <w:jc w:val="center"/>
      <w:rPr>
        <w:rFonts w:ascii="Montserrat Light" w:cs="Montserrat Light" w:eastAsia="Montserrat Light" w:hAnsi="Montserrat Light"/>
        <w:color w:val="344055"/>
        <w:sz w:val="20"/>
        <w:szCs w:val="20"/>
      </w:rPr>
    </w:pPr>
    <w:r w:rsidDel="00000000" w:rsidR="00000000" w:rsidRPr="00000000">
      <w:rPr>
        <w:rFonts w:ascii="Montserrat Light" w:cs="Montserrat Light" w:eastAsia="Montserrat Light" w:hAnsi="Montserrat Light"/>
        <w:color w:val="344055"/>
        <w:sz w:val="20"/>
        <w:szCs w:val="20"/>
        <w:rtl w:val="0"/>
      </w:rPr>
      <w:t xml:space="preserve">Influence &amp; Influencing page  </w:t>
    </w:r>
    <w:r w:rsidDel="00000000" w:rsidR="00000000" w:rsidRPr="00000000">
      <w:rPr>
        <w:rFonts w:ascii="Montserrat Light" w:cs="Montserrat Light" w:eastAsia="Montserrat Light" w:hAnsi="Montserrat Light"/>
        <w:color w:val="344055"/>
        <w:sz w:val="20"/>
        <w:szCs w:val="20"/>
      </w:rPr>
      <w:fldChar w:fldCharType="begin"/>
      <w:instrText xml:space="preserve">PAGE</w:instrText>
      <w:fldChar w:fldCharType="separate"/>
      <w:fldChar w:fldCharType="end"/>
    </w:r>
    <w:r w:rsidDel="00000000" w:rsidR="00000000" w:rsidRPr="00000000">
      <w:rPr>
        <w:rFonts w:ascii="Montserrat Light" w:cs="Montserrat Light" w:eastAsia="Montserrat Light" w:hAnsi="Montserrat Light"/>
        <w:color w:val="344055"/>
        <w:sz w:val="20"/>
        <w:szCs w:val="20"/>
        <w:rtl w:val="0"/>
      </w:rPr>
      <w:t xml:space="preserve"> -</w:t>
    </w:r>
  </w:p>
  <w:p w:rsidR="00000000" w:rsidDel="00000000" w:rsidP="00000000" w:rsidRDefault="00000000" w:rsidRPr="00000000" w14:paraId="000000AF">
    <w:pPr>
      <w:pageBreakBefore w:val="0"/>
      <w:jc w:val="center"/>
      <w:rPr>
        <w:rFonts w:ascii="Montserrat Light" w:cs="Montserrat Light" w:eastAsia="Montserrat Light" w:hAnsi="Montserrat Light"/>
        <w:color w:val="344055"/>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0A8">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0A9">
    <w:pPr>
      <w:pageBreakBefore w:val="0"/>
      <w:jc w:val="center"/>
      <w:rPr>
        <w:rFonts w:ascii="Montserrat Light" w:cs="Montserrat Light" w:eastAsia="Montserrat Light" w:hAnsi="Montserrat Light"/>
        <w:color w:val="b7b7b7"/>
        <w:sz w:val="18"/>
        <w:szCs w:val="18"/>
      </w:rPr>
    </w:pPr>
    <w:r w:rsidDel="00000000" w:rsidR="00000000" w:rsidRPr="00000000">
      <w:rPr>
        <w:rFonts w:ascii="Montserrat Light" w:cs="Montserrat Light" w:eastAsia="Montserrat Light" w:hAnsi="Montserrat Light"/>
        <w:color w:val="b7b7b7"/>
        <w:sz w:val="18"/>
        <w:szCs w:val="18"/>
        <w:rtl w:val="0"/>
      </w:rPr>
      <w:t xml:space="preserve">Wellbeing Led Management - Lift / Claire Warner</w:t>
    </w:r>
  </w:p>
  <w:p w:rsidR="00000000" w:rsidDel="00000000" w:rsidP="00000000" w:rsidRDefault="00000000" w:rsidRPr="00000000" w14:paraId="000000AA">
    <w:pPr>
      <w:pageBreakBefore w:val="0"/>
      <w:jc w:val="left"/>
      <w:rPr>
        <w:color w:val="cccccc"/>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1" Type="http://schemas.openxmlformats.org/officeDocument/2006/relationships/font" Target="fonts/Poppins-bold.ttf"/><Relationship Id="rId10" Type="http://schemas.openxmlformats.org/officeDocument/2006/relationships/font" Target="fonts/Poppins-regular.ttf"/><Relationship Id="rId13" Type="http://schemas.openxmlformats.org/officeDocument/2006/relationships/font" Target="fonts/Poppins-boldItalic.ttf"/><Relationship Id="rId12" Type="http://schemas.openxmlformats.org/officeDocument/2006/relationships/font" Target="fonts/Poppins-italic.ttf"/><Relationship Id="rId1" Type="http://schemas.openxmlformats.org/officeDocument/2006/relationships/font" Target="fonts/Anton-regular.ttf"/><Relationship Id="rId2" Type="http://schemas.openxmlformats.org/officeDocument/2006/relationships/font" Target="fonts/MontserratSemiBold-regular.ttf"/><Relationship Id="rId3" Type="http://schemas.openxmlformats.org/officeDocument/2006/relationships/font" Target="fonts/MontserratSemiBold-bold.ttf"/><Relationship Id="rId4" Type="http://schemas.openxmlformats.org/officeDocument/2006/relationships/font" Target="fonts/MontserratSemiBold-italic.ttf"/><Relationship Id="rId9" Type="http://schemas.openxmlformats.org/officeDocument/2006/relationships/font" Target="fonts/Montserrat-boldItalic.ttf"/><Relationship Id="rId15" Type="http://schemas.openxmlformats.org/officeDocument/2006/relationships/font" Target="fonts/MontserratLight-bold.ttf"/><Relationship Id="rId14" Type="http://schemas.openxmlformats.org/officeDocument/2006/relationships/font" Target="fonts/MontserratLight-regular.ttf"/><Relationship Id="rId17" Type="http://schemas.openxmlformats.org/officeDocument/2006/relationships/font" Target="fonts/MontserratLight-boldItalic.ttf"/><Relationship Id="rId16" Type="http://schemas.openxmlformats.org/officeDocument/2006/relationships/font" Target="fonts/MontserratLight-italic.ttf"/><Relationship Id="rId5" Type="http://schemas.openxmlformats.org/officeDocument/2006/relationships/font" Target="fonts/MontserratSemiBold-boldItalic.ttf"/><Relationship Id="rId6" Type="http://schemas.openxmlformats.org/officeDocument/2006/relationships/font" Target="fonts/Montserrat-regular.ttf"/><Relationship Id="rId7" Type="http://schemas.openxmlformats.org/officeDocument/2006/relationships/font" Target="fonts/Montserrat-bold.ttf"/><Relationship Id="rId8" Type="http://schemas.openxmlformats.org/officeDocument/2006/relationships/font" Target="fonts/Montserra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